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504F6A" w14:textId="77777777" w:rsidR="0080283A" w:rsidRPr="00004F1D" w:rsidRDefault="0080283A" w:rsidP="0077436A">
      <w:pPr>
        <w:ind w:left="709"/>
        <w:jc w:val="center"/>
        <w:rPr>
          <w:rFonts w:ascii="Myriad Pro" w:hAnsi="Myriad Pro"/>
          <w:b/>
          <w:caps/>
          <w:sz w:val="22"/>
          <w:szCs w:val="22"/>
          <w:lang w:val="en-GB"/>
        </w:rPr>
      </w:pPr>
    </w:p>
    <w:p w14:paraId="54E8F9D8" w14:textId="4FB58C0F" w:rsidR="00B36D1C" w:rsidRDefault="00B36D1C" w:rsidP="00B36D1C">
      <w:pPr>
        <w:ind w:left="709"/>
        <w:jc w:val="center"/>
        <w:rPr>
          <w:rFonts w:ascii="Myriad Pro" w:hAnsi="Myriad Pro"/>
          <w:b/>
          <w:caps/>
          <w:sz w:val="28"/>
          <w:szCs w:val="22"/>
          <w:lang w:val="en-GB"/>
        </w:rPr>
      </w:pPr>
      <w:r>
        <w:rPr>
          <w:rFonts w:ascii="Myriad Pro" w:hAnsi="Myriad Pro"/>
          <w:b/>
          <w:caps/>
          <w:sz w:val="28"/>
          <w:szCs w:val="22"/>
          <w:lang w:val="en-GB"/>
        </w:rPr>
        <w:t xml:space="preserve">italdesign giugiaro creates the clone of the </w:t>
      </w:r>
    </w:p>
    <w:p w14:paraId="46641BE3" w14:textId="5C7FE12C" w:rsidR="006D4CF7" w:rsidRDefault="00B36D1C" w:rsidP="00B36D1C">
      <w:pPr>
        <w:ind w:left="709"/>
        <w:jc w:val="center"/>
        <w:rPr>
          <w:rFonts w:ascii="Myriad Pro" w:hAnsi="Myriad Pro"/>
          <w:b/>
          <w:caps/>
          <w:sz w:val="28"/>
          <w:szCs w:val="22"/>
          <w:lang w:val="en-GB"/>
        </w:rPr>
      </w:pPr>
      <w:r>
        <w:rPr>
          <w:rFonts w:ascii="Myriad Pro" w:hAnsi="Myriad Pro"/>
          <w:b/>
          <w:caps/>
          <w:sz w:val="28"/>
          <w:szCs w:val="22"/>
          <w:lang w:val="en-GB"/>
        </w:rPr>
        <w:t xml:space="preserve">etruscan sarcophagus of the spouses </w:t>
      </w:r>
    </w:p>
    <w:p w14:paraId="62B4C762" w14:textId="77777777" w:rsidR="00CE4B37" w:rsidRPr="00004F1D" w:rsidRDefault="00CE4B37" w:rsidP="00223505">
      <w:pPr>
        <w:ind w:left="1276"/>
        <w:jc w:val="center"/>
        <w:rPr>
          <w:rFonts w:ascii="Myriad Pro" w:hAnsi="Myriad Pro"/>
          <w:b/>
          <w:caps/>
          <w:sz w:val="28"/>
          <w:szCs w:val="22"/>
          <w:lang w:val="en-GB"/>
        </w:rPr>
      </w:pPr>
    </w:p>
    <w:p w14:paraId="098EAEE2" w14:textId="5058D08E" w:rsidR="00BF0954" w:rsidRPr="00CE4B37" w:rsidRDefault="00B36D1C" w:rsidP="00CE4B37">
      <w:pPr>
        <w:pStyle w:val="Paragrafoelenco"/>
        <w:numPr>
          <w:ilvl w:val="0"/>
          <w:numId w:val="2"/>
        </w:numPr>
        <w:ind w:left="1276" w:hanging="567"/>
        <w:jc w:val="both"/>
        <w:rPr>
          <w:rFonts w:ascii="Myriad Pro" w:hAnsi="Myriad Pro"/>
          <w:b/>
          <w:szCs w:val="22"/>
          <w:lang w:val="en-GB"/>
        </w:rPr>
      </w:pPr>
      <w:r>
        <w:rPr>
          <w:rFonts w:ascii="Myriad Pro" w:hAnsi="Myriad Pro"/>
          <w:b/>
          <w:szCs w:val="22"/>
          <w:lang w:val="en-GB"/>
        </w:rPr>
        <w:t xml:space="preserve">The Etruscan masterpiece recreated with the very same technologies and machines used </w:t>
      </w:r>
      <w:r w:rsidR="00F436FD">
        <w:rPr>
          <w:rFonts w:ascii="Myriad Pro" w:hAnsi="Myriad Pro"/>
          <w:b/>
          <w:szCs w:val="22"/>
          <w:lang w:val="en-GB"/>
        </w:rPr>
        <w:t>by</w:t>
      </w:r>
      <w:r>
        <w:rPr>
          <w:rFonts w:ascii="Myriad Pro" w:hAnsi="Myriad Pro"/>
          <w:b/>
          <w:szCs w:val="22"/>
          <w:lang w:val="en-GB"/>
        </w:rPr>
        <w:t xml:space="preserve"> Italdesign </w:t>
      </w:r>
      <w:proofErr w:type="spellStart"/>
      <w:r>
        <w:rPr>
          <w:rFonts w:ascii="Myriad Pro" w:hAnsi="Myriad Pro"/>
          <w:b/>
          <w:szCs w:val="22"/>
          <w:lang w:val="en-GB"/>
        </w:rPr>
        <w:t>Giugiaro’s</w:t>
      </w:r>
      <w:proofErr w:type="spellEnd"/>
      <w:r>
        <w:rPr>
          <w:rFonts w:ascii="Myriad Pro" w:hAnsi="Myriad Pro"/>
          <w:b/>
          <w:szCs w:val="22"/>
          <w:lang w:val="en-GB"/>
        </w:rPr>
        <w:t xml:space="preserve"> daily work </w:t>
      </w:r>
      <w:r w:rsidR="00F436FD">
        <w:rPr>
          <w:rFonts w:ascii="Myriad Pro" w:hAnsi="Myriad Pro"/>
          <w:b/>
          <w:szCs w:val="22"/>
          <w:lang w:val="en-GB"/>
        </w:rPr>
        <w:t>for prototypes and cars</w:t>
      </w:r>
    </w:p>
    <w:p w14:paraId="41E82262" w14:textId="77777777" w:rsidR="00F811FF" w:rsidRPr="00004F1D" w:rsidRDefault="00F811FF" w:rsidP="006266D5">
      <w:pPr>
        <w:ind w:left="1440"/>
        <w:jc w:val="both"/>
        <w:rPr>
          <w:rFonts w:ascii="Myriad Pro" w:hAnsi="Myriad Pro"/>
          <w:b/>
          <w:sz w:val="22"/>
          <w:szCs w:val="22"/>
          <w:lang w:val="en-GB"/>
        </w:rPr>
      </w:pPr>
    </w:p>
    <w:p w14:paraId="017BD821" w14:textId="77777777" w:rsidR="005504E7" w:rsidRPr="00004F1D" w:rsidRDefault="005504E7" w:rsidP="00F811FF">
      <w:pPr>
        <w:spacing w:line="360" w:lineRule="auto"/>
        <w:ind w:left="1440"/>
        <w:jc w:val="both"/>
        <w:rPr>
          <w:rFonts w:ascii="Myriad Pro" w:hAnsi="Myriad Pro"/>
          <w:sz w:val="22"/>
          <w:szCs w:val="22"/>
          <w:lang w:val="en-GB"/>
        </w:rPr>
      </w:pPr>
    </w:p>
    <w:p w14:paraId="071F2B41" w14:textId="7CFE1484" w:rsidR="00F811FF" w:rsidRPr="00004F1D" w:rsidRDefault="00F436FD" w:rsidP="00223505">
      <w:pPr>
        <w:spacing w:line="360" w:lineRule="auto"/>
        <w:ind w:firstLine="708"/>
        <w:jc w:val="both"/>
        <w:rPr>
          <w:rFonts w:ascii="Myriad Pro" w:hAnsi="Myriad Pro"/>
          <w:sz w:val="22"/>
          <w:szCs w:val="22"/>
          <w:lang w:val="en-GB"/>
        </w:rPr>
      </w:pPr>
      <w:r>
        <w:rPr>
          <w:rFonts w:ascii="Myriad Pro" w:hAnsi="Myriad Pro"/>
          <w:sz w:val="22"/>
          <w:szCs w:val="22"/>
          <w:lang w:val="en-GB"/>
        </w:rPr>
        <w:t>Bologna</w:t>
      </w:r>
      <w:r w:rsidR="00F811FF" w:rsidRPr="00004F1D">
        <w:rPr>
          <w:rFonts w:ascii="Myriad Pro" w:hAnsi="Myriad Pro"/>
          <w:sz w:val="22"/>
          <w:szCs w:val="22"/>
          <w:lang w:val="en-GB"/>
        </w:rPr>
        <w:t>,</w:t>
      </w:r>
      <w:r w:rsidR="00BF0954" w:rsidRPr="00004F1D">
        <w:rPr>
          <w:rFonts w:ascii="Myriad Pro" w:hAnsi="Myriad Pro"/>
          <w:sz w:val="22"/>
          <w:szCs w:val="22"/>
          <w:lang w:val="en-GB"/>
        </w:rPr>
        <w:t xml:space="preserve"> </w:t>
      </w:r>
      <w:r>
        <w:rPr>
          <w:rFonts w:ascii="Myriad Pro" w:hAnsi="Myriad Pro"/>
          <w:sz w:val="22"/>
          <w:szCs w:val="22"/>
          <w:lang w:val="en-GB"/>
        </w:rPr>
        <w:t xml:space="preserve">October 22 2014 </w:t>
      </w:r>
    </w:p>
    <w:p w14:paraId="1950391D" w14:textId="526BCFD0" w:rsidR="0080283A" w:rsidRDefault="00F436FD" w:rsidP="0080283A">
      <w:pPr>
        <w:pStyle w:val="NormaleWeb"/>
        <w:spacing w:line="360" w:lineRule="auto"/>
        <w:ind w:left="708"/>
        <w:jc w:val="both"/>
        <w:outlineLvl w:val="2"/>
        <w:rPr>
          <w:rFonts w:ascii="Myriad Pro" w:hAnsi="Myriad Pro"/>
          <w:sz w:val="22"/>
          <w:szCs w:val="22"/>
          <w:lang w:val="en-GB"/>
        </w:rPr>
      </w:pPr>
      <w:r>
        <w:rPr>
          <w:rFonts w:ascii="Myriad Pro" w:hAnsi="Myriad Pro"/>
          <w:sz w:val="22"/>
          <w:szCs w:val="22"/>
          <w:lang w:val="en-GB"/>
        </w:rPr>
        <w:t>During the press conference of the exhibition “</w:t>
      </w:r>
      <w:r w:rsidRPr="00F436FD">
        <w:rPr>
          <w:rFonts w:ascii="Myriad Pro" w:hAnsi="Myriad Pro"/>
          <w:sz w:val="22"/>
          <w:szCs w:val="22"/>
          <w:lang w:val="en-GB"/>
        </w:rPr>
        <w:t>The journey after life. The Etruscans and the afterworld between masterpieces and virtual reality</w:t>
      </w:r>
      <w:r>
        <w:rPr>
          <w:rFonts w:ascii="Myriad Pro" w:hAnsi="Myriad Pro"/>
          <w:sz w:val="22"/>
          <w:szCs w:val="22"/>
          <w:lang w:val="en-GB"/>
        </w:rPr>
        <w:t>” held in the Museum of History in Bologna, Italy, the clone of the Etruscan most famous masterpiece, the Sarcophagus of the Spouses, created by Italdesign Giugiaro, has been unveiled.</w:t>
      </w:r>
    </w:p>
    <w:p w14:paraId="54B22CC1" w14:textId="2A2E1E79" w:rsidR="00F436FD" w:rsidRDefault="00F436FD" w:rsidP="0080283A">
      <w:pPr>
        <w:pStyle w:val="NormaleWeb"/>
        <w:spacing w:line="360" w:lineRule="auto"/>
        <w:ind w:left="708"/>
        <w:jc w:val="both"/>
        <w:outlineLvl w:val="2"/>
        <w:rPr>
          <w:rFonts w:ascii="Myriad Pro" w:hAnsi="Myriad Pro"/>
          <w:sz w:val="22"/>
          <w:szCs w:val="22"/>
          <w:lang w:val="en-GB"/>
        </w:rPr>
      </w:pPr>
      <w:proofErr w:type="gramStart"/>
      <w:r>
        <w:rPr>
          <w:rFonts w:ascii="Myriad Pro" w:hAnsi="Myriad Pro"/>
          <w:sz w:val="22"/>
          <w:szCs w:val="22"/>
          <w:lang w:val="en-GB"/>
        </w:rPr>
        <w:t xml:space="preserve">The clone has been manufactured, under the direct supervision of </w:t>
      </w:r>
      <w:proofErr w:type="spellStart"/>
      <w:r>
        <w:rPr>
          <w:rFonts w:ascii="Myriad Pro" w:hAnsi="Myriad Pro"/>
          <w:sz w:val="22"/>
          <w:szCs w:val="22"/>
          <w:lang w:val="en-GB"/>
        </w:rPr>
        <w:t>Giorgetto</w:t>
      </w:r>
      <w:proofErr w:type="spellEnd"/>
      <w:r>
        <w:rPr>
          <w:rFonts w:ascii="Myriad Pro" w:hAnsi="Myriad Pro"/>
          <w:sz w:val="22"/>
          <w:szCs w:val="22"/>
          <w:lang w:val="en-GB"/>
        </w:rPr>
        <w:t xml:space="preserve"> Giugiaro, by Italdesign Giugiaro using the very same technologies and machines used in everyday work to mill the 1:1 scale models of cars and prototypes</w:t>
      </w:r>
      <w:proofErr w:type="gramEnd"/>
      <w:r>
        <w:rPr>
          <w:rFonts w:ascii="Myriad Pro" w:hAnsi="Myriad Pro"/>
          <w:sz w:val="22"/>
          <w:szCs w:val="22"/>
          <w:lang w:val="en-GB"/>
        </w:rPr>
        <w:t>.</w:t>
      </w:r>
    </w:p>
    <w:p w14:paraId="0D104764" w14:textId="3C754FC1" w:rsidR="00F436FD" w:rsidRDefault="00F436FD" w:rsidP="0080283A">
      <w:pPr>
        <w:pStyle w:val="NormaleWeb"/>
        <w:spacing w:line="360" w:lineRule="auto"/>
        <w:ind w:left="708"/>
        <w:jc w:val="both"/>
        <w:outlineLvl w:val="2"/>
        <w:rPr>
          <w:rFonts w:ascii="Myriad Pro" w:hAnsi="Myriad Pro"/>
          <w:sz w:val="22"/>
          <w:szCs w:val="22"/>
          <w:lang w:val="en-GB"/>
        </w:rPr>
      </w:pPr>
      <w:r>
        <w:rPr>
          <w:rFonts w:ascii="Myriad Pro" w:hAnsi="Myriad Pro"/>
          <w:sz w:val="22"/>
          <w:szCs w:val="22"/>
          <w:lang w:val="en-GB"/>
        </w:rPr>
        <w:t>The clone is made of polyurethane resins and milled with a vertical 5-axes computer-controlled milling machine within Italdesign Giugiaro Milling department, starting from a 3D digital scanning of the original Sarcophagus</w:t>
      </w:r>
      <w:r w:rsidR="00671599">
        <w:rPr>
          <w:rFonts w:ascii="Myriad Pro" w:hAnsi="Myriad Pro"/>
          <w:sz w:val="22"/>
          <w:szCs w:val="22"/>
          <w:lang w:val="en-GB"/>
        </w:rPr>
        <w:t>,</w:t>
      </w:r>
      <w:r>
        <w:rPr>
          <w:rFonts w:ascii="Myriad Pro" w:hAnsi="Myriad Pro"/>
          <w:sz w:val="22"/>
          <w:szCs w:val="22"/>
          <w:lang w:val="en-GB"/>
        </w:rPr>
        <w:t xml:space="preserve"> </w:t>
      </w:r>
      <w:r w:rsidR="00671599">
        <w:rPr>
          <w:rFonts w:ascii="Myriad Pro" w:hAnsi="Myriad Pro"/>
          <w:sz w:val="22"/>
          <w:szCs w:val="22"/>
          <w:lang w:val="en-GB"/>
        </w:rPr>
        <w:t>showcased</w:t>
      </w:r>
      <w:r w:rsidR="00B942ED">
        <w:rPr>
          <w:rFonts w:ascii="Myriad Pro" w:hAnsi="Myriad Pro"/>
          <w:sz w:val="22"/>
          <w:szCs w:val="22"/>
          <w:lang w:val="en-GB"/>
        </w:rPr>
        <w:t xml:space="preserve"> in the Etruscan National Museum</w:t>
      </w:r>
      <w:r w:rsidR="00671599">
        <w:rPr>
          <w:rFonts w:ascii="Myriad Pro" w:hAnsi="Myriad Pro"/>
          <w:sz w:val="22"/>
          <w:szCs w:val="22"/>
          <w:lang w:val="en-GB"/>
        </w:rPr>
        <w:t xml:space="preserve"> Villa Giulia</w:t>
      </w:r>
      <w:r w:rsidR="00B942ED">
        <w:rPr>
          <w:rFonts w:ascii="Myriad Pro" w:hAnsi="Myriad Pro"/>
          <w:sz w:val="22"/>
          <w:szCs w:val="22"/>
          <w:lang w:val="en-GB"/>
        </w:rPr>
        <w:t xml:space="preserve"> in Rome.</w:t>
      </w:r>
    </w:p>
    <w:p w14:paraId="099A981C" w14:textId="32EA04B7" w:rsidR="00B942ED" w:rsidRDefault="00B942ED" w:rsidP="0080283A">
      <w:pPr>
        <w:pStyle w:val="NormaleWeb"/>
        <w:spacing w:line="360" w:lineRule="auto"/>
        <w:ind w:left="708"/>
        <w:jc w:val="both"/>
        <w:outlineLvl w:val="2"/>
        <w:rPr>
          <w:rFonts w:ascii="Myriad Pro" w:hAnsi="Myriad Pro"/>
          <w:sz w:val="22"/>
          <w:szCs w:val="22"/>
          <w:lang w:val="en-GB"/>
        </w:rPr>
      </w:pPr>
      <w:r>
        <w:rPr>
          <w:rFonts w:ascii="Myriad Pro" w:hAnsi="Myriad Pro"/>
          <w:sz w:val="22"/>
          <w:szCs w:val="22"/>
          <w:lang w:val="en-GB"/>
        </w:rPr>
        <w:t xml:space="preserve">“This clone is perfectly similar to the original one – dr. </w:t>
      </w:r>
      <w:proofErr w:type="spellStart"/>
      <w:r>
        <w:rPr>
          <w:rFonts w:ascii="Myriad Pro" w:hAnsi="Myriad Pro"/>
          <w:sz w:val="22"/>
          <w:szCs w:val="22"/>
          <w:lang w:val="en-GB"/>
        </w:rPr>
        <w:t>Alfonsina</w:t>
      </w:r>
      <w:proofErr w:type="spellEnd"/>
      <w:r>
        <w:rPr>
          <w:rFonts w:ascii="Myriad Pro" w:hAnsi="Myriad Pro"/>
          <w:sz w:val="22"/>
          <w:szCs w:val="22"/>
          <w:lang w:val="en-GB"/>
        </w:rPr>
        <w:t xml:space="preserve"> Russo, </w:t>
      </w:r>
      <w:proofErr w:type="spellStart"/>
      <w:r>
        <w:rPr>
          <w:rFonts w:ascii="Myriad Pro" w:hAnsi="Myriad Pro"/>
          <w:sz w:val="22"/>
          <w:szCs w:val="22"/>
          <w:lang w:val="en-GB"/>
        </w:rPr>
        <w:t>Suprintendent</w:t>
      </w:r>
      <w:proofErr w:type="spellEnd"/>
      <w:r>
        <w:rPr>
          <w:rFonts w:ascii="Myriad Pro" w:hAnsi="Myriad Pro"/>
          <w:sz w:val="22"/>
          <w:szCs w:val="22"/>
          <w:lang w:val="en-GB"/>
        </w:rPr>
        <w:t xml:space="preserve"> of the Etruscan National Museum in Rome, said – the result is so astonishing, it almost moved me! This is a perfect example about modern technology to support ancient art and history. Thus a very unique piece of history can </w:t>
      </w:r>
      <w:r w:rsidR="00671599">
        <w:rPr>
          <w:rFonts w:ascii="Myriad Pro" w:hAnsi="Myriad Pro"/>
          <w:sz w:val="22"/>
          <w:szCs w:val="22"/>
          <w:lang w:val="en-GB"/>
        </w:rPr>
        <w:t>be shown all over</w:t>
      </w:r>
      <w:r>
        <w:rPr>
          <w:rFonts w:ascii="Myriad Pro" w:hAnsi="Myriad Pro"/>
          <w:sz w:val="22"/>
          <w:szCs w:val="22"/>
          <w:lang w:val="en-GB"/>
        </w:rPr>
        <w:t xml:space="preserve"> the world without any problem”.</w:t>
      </w:r>
    </w:p>
    <w:p w14:paraId="34929170" w14:textId="67A9C313" w:rsidR="00B942ED" w:rsidRDefault="00B942ED" w:rsidP="0080283A">
      <w:pPr>
        <w:pStyle w:val="NormaleWeb"/>
        <w:spacing w:line="360" w:lineRule="auto"/>
        <w:ind w:left="708"/>
        <w:jc w:val="both"/>
        <w:outlineLvl w:val="2"/>
        <w:rPr>
          <w:rFonts w:ascii="Myriad Pro" w:hAnsi="Myriad Pro"/>
          <w:sz w:val="22"/>
          <w:szCs w:val="22"/>
          <w:lang w:val="en-GB"/>
        </w:rPr>
      </w:pPr>
      <w:r w:rsidRPr="00004F1D">
        <w:rPr>
          <w:rFonts w:ascii="Myriad Pro" w:hAnsi="Myriad Pr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D20FA2" wp14:editId="4C7FA610">
                <wp:simplePos x="0" y="0"/>
                <wp:positionH relativeFrom="column">
                  <wp:posOffset>-571500</wp:posOffset>
                </wp:positionH>
                <wp:positionV relativeFrom="paragraph">
                  <wp:posOffset>939165</wp:posOffset>
                </wp:positionV>
                <wp:extent cx="914400" cy="1371600"/>
                <wp:effectExtent l="0" t="0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EBA7FC" w14:textId="77777777" w:rsidR="00B942ED" w:rsidRPr="009C2194" w:rsidRDefault="00B942ED" w:rsidP="00F86E2B">
                            <w:pPr>
                              <w:pStyle w:val="Pidipagina"/>
                              <w:rPr>
                                <w:rFonts w:asciiTheme="minorHAnsi" w:hAnsiTheme="minorHAnsi"/>
                                <w:b/>
                                <w:color w:val="808080"/>
                                <w:sz w:val="12"/>
                                <w:szCs w:val="12"/>
                              </w:rPr>
                            </w:pPr>
                            <w:r w:rsidRPr="009C2194">
                              <w:rPr>
                                <w:rFonts w:asciiTheme="minorHAnsi" w:hAnsiTheme="minorHAnsi"/>
                                <w:b/>
                                <w:color w:val="808080"/>
                                <w:sz w:val="12"/>
                                <w:szCs w:val="12"/>
                              </w:rPr>
                              <w:t>ITALDESIGN GIUGIARO</w:t>
                            </w:r>
                          </w:p>
                          <w:p w14:paraId="7A9854AC" w14:textId="77777777" w:rsidR="00B942ED" w:rsidRPr="009C2194" w:rsidRDefault="00B942ED" w:rsidP="00F86E2B">
                            <w:pPr>
                              <w:pStyle w:val="Pidipagina"/>
                              <w:rPr>
                                <w:rFonts w:asciiTheme="minorHAnsi" w:hAnsiTheme="minorHAnsi"/>
                                <w:b/>
                                <w:color w:val="808080"/>
                                <w:sz w:val="12"/>
                                <w:szCs w:val="12"/>
                              </w:rPr>
                            </w:pPr>
                            <w:r w:rsidRPr="009C2194">
                              <w:rPr>
                                <w:rFonts w:asciiTheme="minorHAnsi" w:hAnsiTheme="minorHAnsi"/>
                                <w:b/>
                                <w:color w:val="808080"/>
                                <w:sz w:val="12"/>
                                <w:szCs w:val="12"/>
                              </w:rPr>
                              <w:t>PR &amp; PRESS OFFICE</w:t>
                            </w:r>
                          </w:p>
                          <w:p w14:paraId="40F53A6D" w14:textId="77777777" w:rsidR="00B942ED" w:rsidRPr="009C2194" w:rsidRDefault="00B942ED" w:rsidP="00F86E2B">
                            <w:pPr>
                              <w:pStyle w:val="Pidipagina"/>
                              <w:rPr>
                                <w:rFonts w:asciiTheme="minorHAnsi" w:hAnsiTheme="minorHAnsi" w:cs="Courier New"/>
                                <w:color w:val="808080"/>
                                <w:sz w:val="12"/>
                                <w:szCs w:val="12"/>
                              </w:rPr>
                            </w:pPr>
                            <w:r w:rsidRPr="009C2194">
                              <w:rPr>
                                <w:rFonts w:asciiTheme="minorHAnsi" w:hAnsiTheme="minorHAnsi" w:cs="Courier New"/>
                                <w:color w:val="808080"/>
                                <w:sz w:val="12"/>
                                <w:szCs w:val="12"/>
                              </w:rPr>
                              <w:t xml:space="preserve">Via Achille Grandi, 25 </w:t>
                            </w:r>
                          </w:p>
                          <w:p w14:paraId="1ACF4FD3" w14:textId="77777777" w:rsidR="00B942ED" w:rsidRPr="009C2194" w:rsidRDefault="00B942ED" w:rsidP="00F86E2B">
                            <w:pPr>
                              <w:pStyle w:val="Pidipagina"/>
                              <w:rPr>
                                <w:rFonts w:asciiTheme="minorHAnsi" w:hAnsiTheme="minorHAnsi" w:cs="Courier New"/>
                                <w:color w:val="808080"/>
                                <w:sz w:val="12"/>
                                <w:szCs w:val="12"/>
                              </w:rPr>
                            </w:pPr>
                            <w:proofErr w:type="gramStart"/>
                            <w:r w:rsidRPr="009C2194">
                              <w:rPr>
                                <w:rFonts w:asciiTheme="minorHAnsi" w:hAnsiTheme="minorHAnsi" w:cs="Courier New"/>
                                <w:color w:val="808080"/>
                                <w:sz w:val="12"/>
                                <w:szCs w:val="12"/>
                              </w:rPr>
                              <w:t>10024</w:t>
                            </w:r>
                            <w:proofErr w:type="gramEnd"/>
                            <w:r w:rsidRPr="009C2194">
                              <w:rPr>
                                <w:rFonts w:asciiTheme="minorHAnsi" w:hAnsiTheme="minorHAnsi" w:cs="Courier New"/>
                                <w:color w:val="808080"/>
                                <w:sz w:val="12"/>
                                <w:szCs w:val="12"/>
                              </w:rPr>
                              <w:t xml:space="preserve"> Moncalieri (TO)</w:t>
                            </w:r>
                          </w:p>
                          <w:p w14:paraId="1E361E88" w14:textId="77777777" w:rsidR="00B942ED" w:rsidRPr="009C2194" w:rsidRDefault="00B942ED" w:rsidP="00F86E2B">
                            <w:pPr>
                              <w:pStyle w:val="Pidipagina"/>
                              <w:rPr>
                                <w:rFonts w:asciiTheme="minorHAnsi" w:hAnsiTheme="minorHAnsi" w:cs="Courier New"/>
                                <w:b/>
                                <w:color w:val="808080"/>
                                <w:sz w:val="12"/>
                                <w:szCs w:val="12"/>
                              </w:rPr>
                            </w:pPr>
                          </w:p>
                          <w:p w14:paraId="1D3E08D2" w14:textId="77777777" w:rsidR="00B942ED" w:rsidRPr="009C2194" w:rsidRDefault="00B942ED" w:rsidP="00F86E2B">
                            <w:pPr>
                              <w:pStyle w:val="Pidipagina"/>
                              <w:rPr>
                                <w:rFonts w:asciiTheme="minorHAnsi" w:hAnsiTheme="minorHAnsi" w:cs="Courier New"/>
                                <w:color w:val="808080"/>
                                <w:sz w:val="12"/>
                                <w:szCs w:val="12"/>
                              </w:rPr>
                            </w:pPr>
                            <w:r w:rsidRPr="009C2194">
                              <w:rPr>
                                <w:rFonts w:asciiTheme="minorHAnsi" w:hAnsiTheme="minorHAnsi" w:cs="Courier New"/>
                                <w:b/>
                                <w:color w:val="808080"/>
                                <w:sz w:val="12"/>
                                <w:szCs w:val="12"/>
                              </w:rPr>
                              <w:t>Tel.:</w:t>
                            </w:r>
                            <w:r w:rsidRPr="009C2194">
                              <w:rPr>
                                <w:rFonts w:asciiTheme="minorHAnsi" w:hAnsiTheme="minorHAnsi" w:cs="Courier New"/>
                                <w:color w:val="808080"/>
                                <w:sz w:val="12"/>
                                <w:szCs w:val="12"/>
                              </w:rPr>
                              <w:t xml:space="preserve"> +39 011 6891824</w:t>
                            </w:r>
                          </w:p>
                          <w:p w14:paraId="6FE529B7" w14:textId="77777777" w:rsidR="00B942ED" w:rsidRPr="009C2194" w:rsidRDefault="00B942ED" w:rsidP="009C2194">
                            <w:pPr>
                              <w:pStyle w:val="Pidipagina"/>
                              <w:rPr>
                                <w:rFonts w:asciiTheme="minorHAnsi" w:hAnsiTheme="minorHAnsi" w:cs="Courier New"/>
                                <w:color w:val="808080"/>
                                <w:sz w:val="12"/>
                                <w:szCs w:val="12"/>
                              </w:rPr>
                            </w:pPr>
                            <w:r w:rsidRPr="009C2194">
                              <w:rPr>
                                <w:rFonts w:asciiTheme="minorHAnsi" w:hAnsiTheme="minorHAnsi" w:cs="Courier New"/>
                                <w:color w:val="808080"/>
                                <w:sz w:val="12"/>
                                <w:szCs w:val="12"/>
                              </w:rPr>
                              <w:t xml:space="preserve">+39 011 6891987 </w:t>
                            </w:r>
                          </w:p>
                          <w:p w14:paraId="457E51FC" w14:textId="77777777" w:rsidR="00B942ED" w:rsidRPr="009C2194" w:rsidRDefault="00B942ED" w:rsidP="009C2194">
                            <w:pPr>
                              <w:pStyle w:val="Pidipagina"/>
                              <w:rPr>
                                <w:rFonts w:asciiTheme="minorHAnsi" w:hAnsiTheme="minorHAnsi" w:cs="Courier New"/>
                                <w:color w:val="808080"/>
                                <w:sz w:val="12"/>
                                <w:szCs w:val="12"/>
                              </w:rPr>
                            </w:pPr>
                            <w:r w:rsidRPr="009C2194">
                              <w:rPr>
                                <w:rFonts w:asciiTheme="minorHAnsi" w:hAnsiTheme="minorHAnsi" w:cs="Courier New"/>
                                <w:color w:val="808080"/>
                                <w:sz w:val="12"/>
                                <w:szCs w:val="12"/>
                              </w:rPr>
                              <w:t xml:space="preserve">+39 011 6201428 </w:t>
                            </w:r>
                          </w:p>
                          <w:p w14:paraId="1A1BF7CE" w14:textId="77777777" w:rsidR="00B942ED" w:rsidRPr="009C2194" w:rsidRDefault="00B942ED" w:rsidP="00F86E2B">
                            <w:pPr>
                              <w:pStyle w:val="Pidipagina"/>
                              <w:rPr>
                                <w:rFonts w:asciiTheme="minorHAnsi" w:hAnsiTheme="minorHAnsi" w:cs="Courier New"/>
                                <w:color w:val="808080"/>
                                <w:sz w:val="12"/>
                                <w:szCs w:val="12"/>
                              </w:rPr>
                            </w:pPr>
                            <w:r w:rsidRPr="009C2194">
                              <w:rPr>
                                <w:rFonts w:asciiTheme="minorHAnsi" w:hAnsiTheme="minorHAnsi" w:cs="Courier New"/>
                                <w:b/>
                                <w:color w:val="808080"/>
                                <w:sz w:val="12"/>
                                <w:szCs w:val="12"/>
                              </w:rPr>
                              <w:t>Fax:</w:t>
                            </w:r>
                            <w:r w:rsidRPr="009C2194">
                              <w:rPr>
                                <w:rFonts w:asciiTheme="minorHAnsi" w:hAnsiTheme="minorHAnsi" w:cs="Courier New"/>
                                <w:color w:val="808080"/>
                                <w:sz w:val="12"/>
                                <w:szCs w:val="12"/>
                              </w:rPr>
                              <w:t xml:space="preserve"> +39 011 6470755</w:t>
                            </w:r>
                          </w:p>
                          <w:p w14:paraId="3DFE69B6" w14:textId="77777777" w:rsidR="00B942ED" w:rsidRPr="009C2194" w:rsidRDefault="00B942ED" w:rsidP="00F86E2B">
                            <w:pPr>
                              <w:pStyle w:val="Pidipagina"/>
                              <w:rPr>
                                <w:rFonts w:asciiTheme="minorHAnsi" w:hAnsiTheme="minorHAnsi" w:cs="Courier New"/>
                                <w:color w:val="808080"/>
                                <w:sz w:val="12"/>
                                <w:szCs w:val="12"/>
                              </w:rPr>
                            </w:pPr>
                            <w:proofErr w:type="gramStart"/>
                            <w:r w:rsidRPr="009C2194">
                              <w:rPr>
                                <w:rFonts w:asciiTheme="minorHAnsi" w:hAnsiTheme="minorHAnsi" w:cs="Courier New"/>
                                <w:b/>
                                <w:color w:val="808080"/>
                                <w:sz w:val="12"/>
                                <w:szCs w:val="12"/>
                              </w:rPr>
                              <w:t>e-mail</w:t>
                            </w:r>
                            <w:proofErr w:type="gramEnd"/>
                            <w:r w:rsidRPr="009C2194">
                              <w:rPr>
                                <w:rFonts w:asciiTheme="minorHAnsi" w:hAnsiTheme="minorHAnsi" w:cs="Courier New"/>
                                <w:b/>
                                <w:color w:val="808080"/>
                                <w:sz w:val="12"/>
                                <w:szCs w:val="12"/>
                              </w:rPr>
                              <w:t>:</w:t>
                            </w:r>
                            <w:r w:rsidRPr="009C2194">
                              <w:rPr>
                                <w:rFonts w:asciiTheme="minorHAnsi" w:hAnsiTheme="minorHAnsi" w:cs="Courier New"/>
                                <w:color w:val="808080"/>
                                <w:sz w:val="12"/>
                                <w:szCs w:val="12"/>
                              </w:rPr>
                              <w:t xml:space="preserve"> pr@italdesign.it</w:t>
                            </w:r>
                          </w:p>
                          <w:p w14:paraId="642A36B8" w14:textId="77777777" w:rsidR="00B942ED" w:rsidRPr="009C2194" w:rsidRDefault="00B942ED" w:rsidP="00F86E2B">
                            <w:pPr>
                              <w:rPr>
                                <w:rFonts w:asciiTheme="minorHAnsi" w:hAnsiTheme="minorHAnsi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44.95pt;margin-top:73.95pt;width:1in;height:10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" filled="f" stroked="f">
                <v:textbox>
                  <w:txbxContent>
                    <w:p w14:paraId="5BEBA7FC" w14:textId="77777777" w:rsidR="00B942ED" w:rsidRPr="009C2194" w:rsidRDefault="00B942ED" w:rsidP="00F86E2B">
                      <w:pPr>
                        <w:pStyle w:val="Pidipagina"/>
                        <w:rPr>
                          <w:rFonts w:asciiTheme="minorHAnsi" w:hAnsiTheme="minorHAnsi"/>
                          <w:b/>
                          <w:color w:val="808080"/>
                          <w:sz w:val="12"/>
                          <w:szCs w:val="12"/>
                        </w:rPr>
                      </w:pPr>
                      <w:r w:rsidRPr="009C2194">
                        <w:rPr>
                          <w:rFonts w:asciiTheme="minorHAnsi" w:hAnsiTheme="minorHAnsi"/>
                          <w:b/>
                          <w:color w:val="808080"/>
                          <w:sz w:val="12"/>
                          <w:szCs w:val="12"/>
                        </w:rPr>
                        <w:t>ITALDESIGN GIUGIARO</w:t>
                      </w:r>
                    </w:p>
                    <w:p w14:paraId="7A9854AC" w14:textId="77777777" w:rsidR="00B942ED" w:rsidRPr="009C2194" w:rsidRDefault="00B942ED" w:rsidP="00F86E2B">
                      <w:pPr>
                        <w:pStyle w:val="Pidipagina"/>
                        <w:rPr>
                          <w:rFonts w:asciiTheme="minorHAnsi" w:hAnsiTheme="minorHAnsi"/>
                          <w:b/>
                          <w:color w:val="808080"/>
                          <w:sz w:val="12"/>
                          <w:szCs w:val="12"/>
                        </w:rPr>
                      </w:pPr>
                      <w:r w:rsidRPr="009C2194">
                        <w:rPr>
                          <w:rFonts w:asciiTheme="minorHAnsi" w:hAnsiTheme="minorHAnsi"/>
                          <w:b/>
                          <w:color w:val="808080"/>
                          <w:sz w:val="12"/>
                          <w:szCs w:val="12"/>
                        </w:rPr>
                        <w:t>PR &amp; PRESS OFFICE</w:t>
                      </w:r>
                    </w:p>
                    <w:p w14:paraId="40F53A6D" w14:textId="77777777" w:rsidR="00B942ED" w:rsidRPr="009C2194" w:rsidRDefault="00B942ED" w:rsidP="00F86E2B">
                      <w:pPr>
                        <w:pStyle w:val="Pidipagina"/>
                        <w:rPr>
                          <w:rFonts w:asciiTheme="minorHAnsi" w:hAnsiTheme="minorHAnsi" w:cs="Courier New"/>
                          <w:color w:val="808080"/>
                          <w:sz w:val="12"/>
                          <w:szCs w:val="12"/>
                        </w:rPr>
                      </w:pPr>
                      <w:r w:rsidRPr="009C2194">
                        <w:rPr>
                          <w:rFonts w:asciiTheme="minorHAnsi" w:hAnsiTheme="minorHAnsi" w:cs="Courier New"/>
                          <w:color w:val="808080"/>
                          <w:sz w:val="12"/>
                          <w:szCs w:val="12"/>
                        </w:rPr>
                        <w:t xml:space="preserve">Via Achille Grandi, 25 </w:t>
                      </w:r>
                    </w:p>
                    <w:p w14:paraId="1ACF4FD3" w14:textId="77777777" w:rsidR="00B942ED" w:rsidRPr="009C2194" w:rsidRDefault="00B942ED" w:rsidP="00F86E2B">
                      <w:pPr>
                        <w:pStyle w:val="Pidipagina"/>
                        <w:rPr>
                          <w:rFonts w:asciiTheme="minorHAnsi" w:hAnsiTheme="minorHAnsi" w:cs="Courier New"/>
                          <w:color w:val="808080"/>
                          <w:sz w:val="12"/>
                          <w:szCs w:val="12"/>
                        </w:rPr>
                      </w:pPr>
                      <w:proofErr w:type="gramStart"/>
                      <w:r w:rsidRPr="009C2194">
                        <w:rPr>
                          <w:rFonts w:asciiTheme="minorHAnsi" w:hAnsiTheme="minorHAnsi" w:cs="Courier New"/>
                          <w:color w:val="808080"/>
                          <w:sz w:val="12"/>
                          <w:szCs w:val="12"/>
                        </w:rPr>
                        <w:t>10024</w:t>
                      </w:r>
                      <w:proofErr w:type="gramEnd"/>
                      <w:r w:rsidRPr="009C2194">
                        <w:rPr>
                          <w:rFonts w:asciiTheme="minorHAnsi" w:hAnsiTheme="minorHAnsi" w:cs="Courier New"/>
                          <w:color w:val="808080"/>
                          <w:sz w:val="12"/>
                          <w:szCs w:val="12"/>
                        </w:rPr>
                        <w:t xml:space="preserve"> Moncalieri (TO)</w:t>
                      </w:r>
                    </w:p>
                    <w:p w14:paraId="1E361E88" w14:textId="77777777" w:rsidR="00B942ED" w:rsidRPr="009C2194" w:rsidRDefault="00B942ED" w:rsidP="00F86E2B">
                      <w:pPr>
                        <w:pStyle w:val="Pidipagina"/>
                        <w:rPr>
                          <w:rFonts w:asciiTheme="minorHAnsi" w:hAnsiTheme="minorHAnsi" w:cs="Courier New"/>
                          <w:b/>
                          <w:color w:val="808080"/>
                          <w:sz w:val="12"/>
                          <w:szCs w:val="12"/>
                        </w:rPr>
                      </w:pPr>
                    </w:p>
                    <w:p w14:paraId="1D3E08D2" w14:textId="77777777" w:rsidR="00B942ED" w:rsidRPr="009C2194" w:rsidRDefault="00B942ED" w:rsidP="00F86E2B">
                      <w:pPr>
                        <w:pStyle w:val="Pidipagina"/>
                        <w:rPr>
                          <w:rFonts w:asciiTheme="minorHAnsi" w:hAnsiTheme="minorHAnsi" w:cs="Courier New"/>
                          <w:color w:val="808080"/>
                          <w:sz w:val="12"/>
                          <w:szCs w:val="12"/>
                        </w:rPr>
                      </w:pPr>
                      <w:r w:rsidRPr="009C2194">
                        <w:rPr>
                          <w:rFonts w:asciiTheme="minorHAnsi" w:hAnsiTheme="minorHAnsi" w:cs="Courier New"/>
                          <w:b/>
                          <w:color w:val="808080"/>
                          <w:sz w:val="12"/>
                          <w:szCs w:val="12"/>
                        </w:rPr>
                        <w:t>Tel.:</w:t>
                      </w:r>
                      <w:r w:rsidRPr="009C2194">
                        <w:rPr>
                          <w:rFonts w:asciiTheme="minorHAnsi" w:hAnsiTheme="minorHAnsi" w:cs="Courier New"/>
                          <w:color w:val="808080"/>
                          <w:sz w:val="12"/>
                          <w:szCs w:val="12"/>
                        </w:rPr>
                        <w:t xml:space="preserve"> +39 011 6891824</w:t>
                      </w:r>
                    </w:p>
                    <w:p w14:paraId="6FE529B7" w14:textId="77777777" w:rsidR="00B942ED" w:rsidRPr="009C2194" w:rsidRDefault="00B942ED" w:rsidP="009C2194">
                      <w:pPr>
                        <w:pStyle w:val="Pidipagina"/>
                        <w:rPr>
                          <w:rFonts w:asciiTheme="minorHAnsi" w:hAnsiTheme="minorHAnsi" w:cs="Courier New"/>
                          <w:color w:val="808080"/>
                          <w:sz w:val="12"/>
                          <w:szCs w:val="12"/>
                        </w:rPr>
                      </w:pPr>
                      <w:r w:rsidRPr="009C2194">
                        <w:rPr>
                          <w:rFonts w:asciiTheme="minorHAnsi" w:hAnsiTheme="minorHAnsi" w:cs="Courier New"/>
                          <w:color w:val="808080"/>
                          <w:sz w:val="12"/>
                          <w:szCs w:val="12"/>
                        </w:rPr>
                        <w:t xml:space="preserve">+39 011 6891987 </w:t>
                      </w:r>
                    </w:p>
                    <w:p w14:paraId="457E51FC" w14:textId="77777777" w:rsidR="00B942ED" w:rsidRPr="009C2194" w:rsidRDefault="00B942ED" w:rsidP="009C2194">
                      <w:pPr>
                        <w:pStyle w:val="Pidipagina"/>
                        <w:rPr>
                          <w:rFonts w:asciiTheme="minorHAnsi" w:hAnsiTheme="minorHAnsi" w:cs="Courier New"/>
                          <w:color w:val="808080"/>
                          <w:sz w:val="12"/>
                          <w:szCs w:val="12"/>
                        </w:rPr>
                      </w:pPr>
                      <w:r w:rsidRPr="009C2194">
                        <w:rPr>
                          <w:rFonts w:asciiTheme="minorHAnsi" w:hAnsiTheme="minorHAnsi" w:cs="Courier New"/>
                          <w:color w:val="808080"/>
                          <w:sz w:val="12"/>
                          <w:szCs w:val="12"/>
                        </w:rPr>
                        <w:t xml:space="preserve">+39 011 6201428 </w:t>
                      </w:r>
                    </w:p>
                    <w:p w14:paraId="1A1BF7CE" w14:textId="77777777" w:rsidR="00B942ED" w:rsidRPr="009C2194" w:rsidRDefault="00B942ED" w:rsidP="00F86E2B">
                      <w:pPr>
                        <w:pStyle w:val="Pidipagina"/>
                        <w:rPr>
                          <w:rFonts w:asciiTheme="minorHAnsi" w:hAnsiTheme="minorHAnsi" w:cs="Courier New"/>
                          <w:color w:val="808080"/>
                          <w:sz w:val="12"/>
                          <w:szCs w:val="12"/>
                        </w:rPr>
                      </w:pPr>
                      <w:r w:rsidRPr="009C2194">
                        <w:rPr>
                          <w:rFonts w:asciiTheme="minorHAnsi" w:hAnsiTheme="minorHAnsi" w:cs="Courier New"/>
                          <w:b/>
                          <w:color w:val="808080"/>
                          <w:sz w:val="12"/>
                          <w:szCs w:val="12"/>
                        </w:rPr>
                        <w:t>Fax:</w:t>
                      </w:r>
                      <w:r w:rsidRPr="009C2194">
                        <w:rPr>
                          <w:rFonts w:asciiTheme="minorHAnsi" w:hAnsiTheme="minorHAnsi" w:cs="Courier New"/>
                          <w:color w:val="808080"/>
                          <w:sz w:val="12"/>
                          <w:szCs w:val="12"/>
                        </w:rPr>
                        <w:t xml:space="preserve"> +39 011 6470755</w:t>
                      </w:r>
                    </w:p>
                    <w:p w14:paraId="3DFE69B6" w14:textId="77777777" w:rsidR="00B942ED" w:rsidRPr="009C2194" w:rsidRDefault="00B942ED" w:rsidP="00F86E2B">
                      <w:pPr>
                        <w:pStyle w:val="Pidipagina"/>
                        <w:rPr>
                          <w:rFonts w:asciiTheme="minorHAnsi" w:hAnsiTheme="minorHAnsi" w:cs="Courier New"/>
                          <w:color w:val="808080"/>
                          <w:sz w:val="12"/>
                          <w:szCs w:val="12"/>
                        </w:rPr>
                      </w:pPr>
                      <w:proofErr w:type="gramStart"/>
                      <w:r w:rsidRPr="009C2194">
                        <w:rPr>
                          <w:rFonts w:asciiTheme="minorHAnsi" w:hAnsiTheme="minorHAnsi" w:cs="Courier New"/>
                          <w:b/>
                          <w:color w:val="808080"/>
                          <w:sz w:val="12"/>
                          <w:szCs w:val="12"/>
                        </w:rPr>
                        <w:t>e-mail</w:t>
                      </w:r>
                      <w:proofErr w:type="gramEnd"/>
                      <w:r w:rsidRPr="009C2194">
                        <w:rPr>
                          <w:rFonts w:asciiTheme="minorHAnsi" w:hAnsiTheme="minorHAnsi" w:cs="Courier New"/>
                          <w:b/>
                          <w:color w:val="808080"/>
                          <w:sz w:val="12"/>
                          <w:szCs w:val="12"/>
                        </w:rPr>
                        <w:t>:</w:t>
                      </w:r>
                      <w:r w:rsidRPr="009C2194">
                        <w:rPr>
                          <w:rFonts w:asciiTheme="minorHAnsi" w:hAnsiTheme="minorHAnsi" w:cs="Courier New"/>
                          <w:color w:val="808080"/>
                          <w:sz w:val="12"/>
                          <w:szCs w:val="12"/>
                        </w:rPr>
                        <w:t xml:space="preserve"> pr@italdesign.it</w:t>
                      </w:r>
                    </w:p>
                    <w:p w14:paraId="642A36B8" w14:textId="77777777" w:rsidR="00B942ED" w:rsidRPr="009C2194" w:rsidRDefault="00B942ED" w:rsidP="00F86E2B">
                      <w:pPr>
                        <w:rPr>
                          <w:rFonts w:asciiTheme="minorHAnsi" w:hAnsiTheme="minorHAnsi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Myriad Pro" w:hAnsi="Myriad Pro"/>
          <w:sz w:val="22"/>
          <w:szCs w:val="22"/>
          <w:lang w:val="en-GB"/>
        </w:rPr>
        <w:t xml:space="preserve">“I am very happy and proud of this project – </w:t>
      </w:r>
      <w:proofErr w:type="spellStart"/>
      <w:r>
        <w:rPr>
          <w:rFonts w:ascii="Myriad Pro" w:hAnsi="Myriad Pro"/>
          <w:sz w:val="22"/>
          <w:szCs w:val="22"/>
          <w:lang w:val="en-GB"/>
        </w:rPr>
        <w:t>Giorgetto</w:t>
      </w:r>
      <w:proofErr w:type="spellEnd"/>
      <w:r>
        <w:rPr>
          <w:rFonts w:ascii="Myriad Pro" w:hAnsi="Myriad Pro"/>
          <w:sz w:val="22"/>
          <w:szCs w:val="22"/>
          <w:lang w:val="en-GB"/>
        </w:rPr>
        <w:t xml:space="preserve"> Giugiaro said – It brings me back to my artistic root, my father and grandfather were painters and art lovers. It has been a happy bracket in the everyday job but it also represents an innovation </w:t>
      </w:r>
      <w:r w:rsidR="00671599">
        <w:rPr>
          <w:rFonts w:ascii="Myriad Pro" w:hAnsi="Myriad Pro"/>
          <w:sz w:val="22"/>
          <w:szCs w:val="22"/>
          <w:lang w:val="en-GB"/>
        </w:rPr>
        <w:t>in the fruition of</w:t>
      </w:r>
      <w:r>
        <w:rPr>
          <w:rFonts w:ascii="Myriad Pro" w:hAnsi="Myriad Pro"/>
          <w:sz w:val="22"/>
          <w:szCs w:val="22"/>
          <w:lang w:val="en-GB"/>
        </w:rPr>
        <w:t xml:space="preserve"> art and history: with this clone also blind people will be able to </w:t>
      </w:r>
      <w:r w:rsidR="00671599">
        <w:rPr>
          <w:rFonts w:ascii="Myriad Pro" w:hAnsi="Myriad Pro"/>
          <w:sz w:val="22"/>
          <w:szCs w:val="22"/>
          <w:lang w:val="en-GB"/>
        </w:rPr>
        <w:t>experience</w:t>
      </w:r>
      <w:r>
        <w:rPr>
          <w:rFonts w:ascii="Myriad Pro" w:hAnsi="Myriad Pro"/>
          <w:sz w:val="22"/>
          <w:szCs w:val="22"/>
          <w:lang w:val="en-GB"/>
        </w:rPr>
        <w:t xml:space="preserve"> </w:t>
      </w:r>
      <w:r w:rsidR="00671599">
        <w:rPr>
          <w:rFonts w:ascii="Myriad Pro" w:hAnsi="Myriad Pro"/>
          <w:sz w:val="22"/>
          <w:szCs w:val="22"/>
          <w:lang w:val="en-GB"/>
        </w:rPr>
        <w:t>it touching it with their hands</w:t>
      </w:r>
      <w:r>
        <w:rPr>
          <w:rFonts w:ascii="Myriad Pro" w:hAnsi="Myriad Pro"/>
          <w:sz w:val="22"/>
          <w:szCs w:val="22"/>
          <w:lang w:val="en-GB"/>
        </w:rPr>
        <w:t>”.</w:t>
      </w:r>
    </w:p>
    <w:p w14:paraId="148289D0" w14:textId="3D80D678" w:rsidR="00B942ED" w:rsidRDefault="00B942ED" w:rsidP="0080283A">
      <w:pPr>
        <w:pStyle w:val="NormaleWeb"/>
        <w:spacing w:line="360" w:lineRule="auto"/>
        <w:ind w:left="708"/>
        <w:jc w:val="both"/>
        <w:outlineLvl w:val="2"/>
        <w:rPr>
          <w:rFonts w:ascii="Myriad Pro" w:hAnsi="Myriad Pro"/>
          <w:sz w:val="22"/>
          <w:szCs w:val="22"/>
          <w:lang w:val="en-GB"/>
        </w:rPr>
      </w:pPr>
      <w:r>
        <w:rPr>
          <w:rFonts w:ascii="Myriad Pro" w:hAnsi="Myriad Pro"/>
          <w:sz w:val="22"/>
          <w:szCs w:val="22"/>
          <w:lang w:val="en-GB"/>
        </w:rPr>
        <w:t>The clone of the Sarcophagus of the Spouses will be displayed in the Museum of History in Bologna for the next four months.</w:t>
      </w:r>
    </w:p>
    <w:p w14:paraId="3E3C4FE6" w14:textId="7C787973" w:rsidR="006266D5" w:rsidRPr="00C42598" w:rsidRDefault="00B942ED" w:rsidP="00671599">
      <w:pPr>
        <w:jc w:val="both"/>
        <w:rPr>
          <w:rFonts w:ascii="Myriad Pro" w:hAnsi="Myriad Pro"/>
          <w:sz w:val="16"/>
          <w:szCs w:val="16"/>
        </w:rPr>
      </w:pPr>
      <w:r>
        <w:rPr>
          <w:rFonts w:ascii="Myriad Pro" w:hAnsi="Myriad Pro" w:cs="Calibri"/>
          <w:b/>
          <w:sz w:val="22"/>
          <w:szCs w:val="22"/>
          <w:lang w:val="en-GB"/>
        </w:rPr>
        <w:tab/>
      </w:r>
      <w:r w:rsidRPr="00B942ED">
        <w:rPr>
          <w:rFonts w:ascii="Myriad Pro" w:hAnsi="Myriad Pro" w:cs="Calibri"/>
          <w:i/>
          <w:sz w:val="20"/>
          <w:szCs w:val="22"/>
          <w:lang w:val="en-GB"/>
        </w:rPr>
        <w:t>Read the whole story on http://www.italdesign.it/en/topics/clone-of-the-sarcophagus-of-the-spouses/</w:t>
      </w:r>
      <w:bookmarkStart w:id="0" w:name="_GoBack"/>
      <w:bookmarkEnd w:id="0"/>
    </w:p>
    <w:sectPr w:rsidR="006266D5" w:rsidRPr="00C42598" w:rsidSect="0077436A">
      <w:headerReference w:type="default" r:id="rId9"/>
      <w:pgSz w:w="11906" w:h="16838"/>
      <w:pgMar w:top="2091" w:right="1134" w:bottom="1134" w:left="1134" w:header="708" w:footer="4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373BA5" w14:textId="77777777" w:rsidR="00B942ED" w:rsidRDefault="00B942ED">
      <w:r>
        <w:separator/>
      </w:r>
    </w:p>
  </w:endnote>
  <w:endnote w:type="continuationSeparator" w:id="0">
    <w:p w14:paraId="75B7EE06" w14:textId="77777777" w:rsidR="00B942ED" w:rsidRDefault="00B94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75A2C4" w14:textId="77777777" w:rsidR="00B942ED" w:rsidRDefault="00B942ED">
      <w:r>
        <w:separator/>
      </w:r>
    </w:p>
  </w:footnote>
  <w:footnote w:type="continuationSeparator" w:id="0">
    <w:p w14:paraId="37E06C10" w14:textId="77777777" w:rsidR="00B942ED" w:rsidRDefault="00B942E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011E30" w14:textId="3564FD89" w:rsidR="00B942ED" w:rsidRDefault="00B942ED" w:rsidP="00810EB3">
    <w:pPr>
      <w:pStyle w:val="Intestazione"/>
    </w:pPr>
    <w:r>
      <w:rPr>
        <w:noProof/>
      </w:rPr>
      <w:drawing>
        <wp:anchor distT="0" distB="0" distL="114300" distR="114300" simplePos="0" relativeHeight="251658752" behindDoc="0" locked="0" layoutInCell="1" allowOverlap="1" wp14:anchorId="50F776D9" wp14:editId="282AC043">
          <wp:simplePos x="0" y="0"/>
          <wp:positionH relativeFrom="margin">
            <wp:posOffset>5029200</wp:posOffset>
          </wp:positionH>
          <wp:positionV relativeFrom="margin">
            <wp:posOffset>-800100</wp:posOffset>
          </wp:positionV>
          <wp:extent cx="1012190" cy="459105"/>
          <wp:effectExtent l="0" t="0" r="3810" b="0"/>
          <wp:wrapSquare wrapText="bothSides"/>
          <wp:docPr id="1" name="Immagine 1" descr="ITALDESIGN GIUGIA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TALDESIGN GIUGIA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190" cy="4591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EC37129" wp14:editId="7E5F3241">
              <wp:simplePos x="0" y="0"/>
              <wp:positionH relativeFrom="column">
                <wp:posOffset>2400300</wp:posOffset>
              </wp:positionH>
              <wp:positionV relativeFrom="paragraph">
                <wp:posOffset>450215</wp:posOffset>
              </wp:positionV>
              <wp:extent cx="3657600" cy="0"/>
              <wp:effectExtent l="0" t="50800" r="0" b="5080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2B75DC" w14:textId="77777777" w:rsidR="00B942ED" w:rsidRPr="00F86E2B" w:rsidRDefault="00B942ED" w:rsidP="0077436A">
                          <w:pPr>
                            <w:rPr>
                              <w:rFonts w:asciiTheme="majorHAnsi" w:hAnsiTheme="majorHAnsi"/>
                              <w:color w:val="808080" w:themeColor="background1" w:themeShade="80"/>
                              <w:sz w:val="28"/>
                              <w:szCs w:val="44"/>
                            </w:rPr>
                          </w:pPr>
                          <w:r w:rsidRPr="00F86E2B">
                            <w:rPr>
                              <w:rFonts w:asciiTheme="majorHAnsi" w:hAnsiTheme="majorHAnsi"/>
                              <w:color w:val="808080" w:themeColor="background1" w:themeShade="80"/>
                              <w:sz w:val="28"/>
                              <w:szCs w:val="44"/>
                            </w:rPr>
                            <w:t>COMUNICATO STAMPA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7" type="#_x0000_t202" style="position:absolute;margin-left:189pt;margin-top:35.45pt;width:4in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" filled="f" stroked="f">
              <v:textbox>
                <w:txbxContent>
                  <w:p w14:paraId="302B75DC" w14:textId="77777777" w:rsidR="00B942ED" w:rsidRPr="00F86E2B" w:rsidRDefault="00B942ED" w:rsidP="0077436A">
                    <w:pPr>
                      <w:rPr>
                        <w:rFonts w:asciiTheme="majorHAnsi" w:hAnsiTheme="majorHAnsi"/>
                        <w:color w:val="808080" w:themeColor="background1" w:themeShade="80"/>
                        <w:sz w:val="28"/>
                        <w:szCs w:val="44"/>
                      </w:rPr>
                    </w:pPr>
                    <w:r w:rsidRPr="00F86E2B">
                      <w:rPr>
                        <w:rFonts w:asciiTheme="majorHAnsi" w:hAnsiTheme="majorHAnsi"/>
                        <w:color w:val="808080" w:themeColor="background1" w:themeShade="80"/>
                        <w:sz w:val="28"/>
                        <w:szCs w:val="44"/>
                      </w:rPr>
                      <w:t>COMUNICATO STAMPA</w:t>
                    </w:r>
                  </w:p>
                </w:txbxContent>
              </v:textbox>
            </v:shape>
          </w:pict>
        </mc:Fallback>
      </mc:AlternateContent>
    </w:r>
  </w:p>
  <w:p w14:paraId="5BEFCA8A" w14:textId="68B9FB06" w:rsidR="00B942ED" w:rsidRPr="0077436A" w:rsidRDefault="00B942ED" w:rsidP="00810EB3">
    <w:pPr>
      <w:pStyle w:val="Intestazione"/>
      <w:rPr>
        <w:sz w:val="20"/>
      </w:rPr>
    </w:pPr>
    <w:r w:rsidRPr="0077436A">
      <w:rPr>
        <w:sz w:val="20"/>
      </w:rPr>
      <w:t>Italdesign Giugiaro</w:t>
    </w:r>
  </w:p>
  <w:p w14:paraId="5F089E9E" w14:textId="78A6E352" w:rsidR="00B942ED" w:rsidRPr="0077436A" w:rsidRDefault="00B942ED" w:rsidP="00810EB3">
    <w:pPr>
      <w:pStyle w:val="Intestazione"/>
      <w:rPr>
        <w:color w:val="808080" w:themeColor="background1" w:themeShade="80"/>
        <w:sz w:val="20"/>
      </w:rPr>
    </w:pPr>
    <w:r>
      <w:rPr>
        <w:color w:val="808080" w:themeColor="background1" w:themeShade="80"/>
        <w:sz w:val="20"/>
      </w:rPr>
      <w:t xml:space="preserve">Press </w:t>
    </w:r>
    <w:proofErr w:type="gramStart"/>
    <w:r>
      <w:rPr>
        <w:color w:val="808080" w:themeColor="background1" w:themeShade="80"/>
        <w:sz w:val="20"/>
      </w:rPr>
      <w:t>News</w:t>
    </w:r>
    <w:proofErr w:type="gramEnd"/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94C66"/>
    <w:multiLevelType w:val="hybridMultilevel"/>
    <w:tmpl w:val="5B0E9668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7E0E404A"/>
    <w:multiLevelType w:val="hybridMultilevel"/>
    <w:tmpl w:val="2CDAF340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EB3"/>
    <w:rsid w:val="00001111"/>
    <w:rsid w:val="00004F1D"/>
    <w:rsid w:val="00056BF1"/>
    <w:rsid w:val="00084503"/>
    <w:rsid w:val="000C462E"/>
    <w:rsid w:val="000E7ED8"/>
    <w:rsid w:val="00141137"/>
    <w:rsid w:val="00162841"/>
    <w:rsid w:val="00164156"/>
    <w:rsid w:val="00174CE9"/>
    <w:rsid w:val="001B0C4F"/>
    <w:rsid w:val="00223505"/>
    <w:rsid w:val="00266088"/>
    <w:rsid w:val="0027275B"/>
    <w:rsid w:val="002A7BC6"/>
    <w:rsid w:val="003A09B3"/>
    <w:rsid w:val="003E65DE"/>
    <w:rsid w:val="00406363"/>
    <w:rsid w:val="00435641"/>
    <w:rsid w:val="004C3B33"/>
    <w:rsid w:val="004D3994"/>
    <w:rsid w:val="00520652"/>
    <w:rsid w:val="005504E7"/>
    <w:rsid w:val="0055206D"/>
    <w:rsid w:val="00560367"/>
    <w:rsid w:val="00596EC4"/>
    <w:rsid w:val="00601735"/>
    <w:rsid w:val="00604393"/>
    <w:rsid w:val="00606E96"/>
    <w:rsid w:val="006266D5"/>
    <w:rsid w:val="00645972"/>
    <w:rsid w:val="00671599"/>
    <w:rsid w:val="006A2286"/>
    <w:rsid w:val="006C60CC"/>
    <w:rsid w:val="006D4CF7"/>
    <w:rsid w:val="0077436A"/>
    <w:rsid w:val="007A5728"/>
    <w:rsid w:val="007B382A"/>
    <w:rsid w:val="007D255C"/>
    <w:rsid w:val="007F5EE6"/>
    <w:rsid w:val="0080283A"/>
    <w:rsid w:val="00810EB3"/>
    <w:rsid w:val="00816E7B"/>
    <w:rsid w:val="00924D0B"/>
    <w:rsid w:val="009B1C17"/>
    <w:rsid w:val="009C2194"/>
    <w:rsid w:val="00AB5611"/>
    <w:rsid w:val="00B36D1C"/>
    <w:rsid w:val="00B523FE"/>
    <w:rsid w:val="00B942ED"/>
    <w:rsid w:val="00BF0954"/>
    <w:rsid w:val="00C34CFF"/>
    <w:rsid w:val="00C42598"/>
    <w:rsid w:val="00C52032"/>
    <w:rsid w:val="00C90968"/>
    <w:rsid w:val="00CE4B37"/>
    <w:rsid w:val="00D00FBE"/>
    <w:rsid w:val="00D5361E"/>
    <w:rsid w:val="00D81624"/>
    <w:rsid w:val="00DB4F41"/>
    <w:rsid w:val="00DD6260"/>
    <w:rsid w:val="00DE0CA8"/>
    <w:rsid w:val="00E31C85"/>
    <w:rsid w:val="00E720D3"/>
    <w:rsid w:val="00EB03A6"/>
    <w:rsid w:val="00F016FF"/>
    <w:rsid w:val="00F0693A"/>
    <w:rsid w:val="00F1639B"/>
    <w:rsid w:val="00F436FD"/>
    <w:rsid w:val="00F50508"/>
    <w:rsid w:val="00F66E1F"/>
    <w:rsid w:val="00F811FF"/>
    <w:rsid w:val="00F86E2B"/>
    <w:rsid w:val="00FA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E8D19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720D3"/>
    <w:rPr>
      <w:rFonts w:ascii="Trebuchet MS" w:hAnsi="Trebuchet MS"/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810EB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810EB3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atterepredefinitoparagrafo"/>
    <w:rsid w:val="00F66E1F"/>
    <w:rPr>
      <w:color w:val="0000FF"/>
      <w:u w:val="single"/>
    </w:rPr>
  </w:style>
  <w:style w:type="character" w:styleId="Collegamentovisitato">
    <w:name w:val="FollowedHyperlink"/>
    <w:basedOn w:val="Caratterepredefinitoparagrafo"/>
    <w:rsid w:val="00F66E1F"/>
    <w:rPr>
      <w:color w:val="800080"/>
      <w:u w:val="single"/>
    </w:rPr>
  </w:style>
  <w:style w:type="paragraph" w:styleId="Testofumetto">
    <w:name w:val="Balloon Text"/>
    <w:basedOn w:val="Normale"/>
    <w:link w:val="TestofumettoCarattere"/>
    <w:rsid w:val="00E31C8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rsid w:val="00E31C85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atterepredefinitoparagrafo"/>
    <w:link w:val="Pidipagina"/>
    <w:rsid w:val="00F86E2B"/>
    <w:rPr>
      <w:rFonts w:ascii="Trebuchet MS" w:hAnsi="Trebuchet MS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F0954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80283A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st">
    <w:name w:val="st"/>
    <w:basedOn w:val="Caratterepredefinitoparagrafo"/>
    <w:rsid w:val="0080283A"/>
  </w:style>
  <w:style w:type="character" w:styleId="Enfasicorsivo">
    <w:name w:val="Emphasis"/>
    <w:basedOn w:val="Caratterepredefinitoparagrafo"/>
    <w:uiPriority w:val="20"/>
    <w:qFormat/>
    <w:rsid w:val="0080283A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720D3"/>
    <w:rPr>
      <w:rFonts w:ascii="Trebuchet MS" w:hAnsi="Trebuchet MS"/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810EB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810EB3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atterepredefinitoparagrafo"/>
    <w:rsid w:val="00F66E1F"/>
    <w:rPr>
      <w:color w:val="0000FF"/>
      <w:u w:val="single"/>
    </w:rPr>
  </w:style>
  <w:style w:type="character" w:styleId="Collegamentovisitato">
    <w:name w:val="FollowedHyperlink"/>
    <w:basedOn w:val="Caratterepredefinitoparagrafo"/>
    <w:rsid w:val="00F66E1F"/>
    <w:rPr>
      <w:color w:val="800080"/>
      <w:u w:val="single"/>
    </w:rPr>
  </w:style>
  <w:style w:type="paragraph" w:styleId="Testofumetto">
    <w:name w:val="Balloon Text"/>
    <w:basedOn w:val="Normale"/>
    <w:link w:val="TestofumettoCarattere"/>
    <w:rsid w:val="00E31C8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rsid w:val="00E31C85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atterepredefinitoparagrafo"/>
    <w:link w:val="Pidipagina"/>
    <w:rsid w:val="00F86E2B"/>
    <w:rPr>
      <w:rFonts w:ascii="Trebuchet MS" w:hAnsi="Trebuchet MS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F0954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80283A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st">
    <w:name w:val="st"/>
    <w:basedOn w:val="Caratterepredefinitoparagrafo"/>
    <w:rsid w:val="0080283A"/>
  </w:style>
  <w:style w:type="character" w:styleId="Enfasicorsivo">
    <w:name w:val="Emphasis"/>
    <w:basedOn w:val="Caratterepredefinitoparagrafo"/>
    <w:uiPriority w:val="20"/>
    <w:qFormat/>
    <w:rsid w:val="008028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70291-9B49-4E44-B902-0C4E3536A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309</Words>
  <Characters>1766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ASTON MARTIN TWENTY-TWENTY DI GIUGIARO AL SALONE INTERNAZIONALE D'AUTOMOBILE DI MOSCA 2008</vt:lpstr>
    </vt:vector>
  </TitlesOfParts>
  <Company>Italdesign Giugiaro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ASTON MARTIN TWENTY-TWENTY DI GIUGIARO AL SALONE INTERNAZIONALE D'AUTOMOBILE DI MOSCA 2008</dc:title>
  <dc:creator>01cb1388</dc:creator>
  <cp:lastModifiedBy>Christian Bolognesi</cp:lastModifiedBy>
  <cp:revision>3</cp:revision>
  <cp:lastPrinted>2014-09-15T15:22:00Z</cp:lastPrinted>
  <dcterms:created xsi:type="dcterms:W3CDTF">2014-10-23T10:24:00Z</dcterms:created>
  <dcterms:modified xsi:type="dcterms:W3CDTF">2014-10-23T10:30:00Z</dcterms:modified>
</cp:coreProperties>
</file>